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88AEE" w14:textId="77777777" w:rsidR="001233F0" w:rsidRPr="001233F0" w:rsidRDefault="00AF4B08" w:rsidP="0012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2FC71C" wp14:editId="5AF64208">
            <wp:extent cx="524510" cy="6280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6D489" w14:textId="77777777" w:rsidR="001233F0" w:rsidRPr="001233F0" w:rsidRDefault="001233F0" w:rsidP="0012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33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425439DA" w14:textId="77777777" w:rsidR="001233F0" w:rsidRPr="001233F0" w:rsidRDefault="001233F0" w:rsidP="0012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43C2EDF" w14:textId="77777777" w:rsidR="001233F0" w:rsidRPr="001233F0" w:rsidRDefault="001233F0" w:rsidP="0012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14:paraId="03DEF037" w14:textId="77777777" w:rsidR="001233F0" w:rsidRDefault="001233F0" w:rsidP="0012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ПРИМОРСКО-АХТАРСКИЙ </w:t>
      </w:r>
      <w:r w:rsidR="005A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</w:t>
      </w:r>
    </w:p>
    <w:p w14:paraId="1AB2213C" w14:textId="77777777" w:rsidR="005A02DC" w:rsidRPr="001233F0" w:rsidRDefault="005A02DC" w:rsidP="00123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</w:p>
    <w:p w14:paraId="3EB1B790" w14:textId="77777777" w:rsidR="00DF452F" w:rsidRPr="00407FFA" w:rsidRDefault="00DF452F" w:rsidP="00407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BF511" w14:textId="7239E42D" w:rsidR="00DF452F" w:rsidRPr="00407FFA" w:rsidRDefault="00407FFA" w:rsidP="00407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52F" w:rsidRPr="00407FFA">
        <w:rPr>
          <w:rFonts w:ascii="Times New Roman" w:hAnsi="Times New Roman" w:cs="Times New Roman"/>
          <w:sz w:val="28"/>
          <w:szCs w:val="28"/>
        </w:rPr>
        <w:t>т _</w:t>
      </w:r>
      <w:r w:rsidR="002A3E78">
        <w:rPr>
          <w:rFonts w:ascii="Times New Roman" w:hAnsi="Times New Roman" w:cs="Times New Roman"/>
          <w:sz w:val="28"/>
          <w:szCs w:val="28"/>
        </w:rPr>
        <w:t>21.03.2025</w:t>
      </w:r>
      <w:r w:rsidR="00DF452F" w:rsidRPr="00407FFA">
        <w:rPr>
          <w:rFonts w:ascii="Times New Roman" w:hAnsi="Times New Roman" w:cs="Times New Roman"/>
          <w:sz w:val="28"/>
          <w:szCs w:val="28"/>
        </w:rPr>
        <w:t xml:space="preserve">____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F452F" w:rsidRPr="00407FFA">
        <w:rPr>
          <w:rFonts w:ascii="Times New Roman" w:hAnsi="Times New Roman" w:cs="Times New Roman"/>
          <w:sz w:val="28"/>
          <w:szCs w:val="28"/>
        </w:rPr>
        <w:t xml:space="preserve">      № __</w:t>
      </w:r>
      <w:r w:rsidR="002A3E78">
        <w:rPr>
          <w:rFonts w:ascii="Times New Roman" w:hAnsi="Times New Roman" w:cs="Times New Roman"/>
          <w:sz w:val="28"/>
          <w:szCs w:val="28"/>
        </w:rPr>
        <w:t>623</w:t>
      </w:r>
      <w:r w:rsidR="00DF452F" w:rsidRPr="00407FFA">
        <w:rPr>
          <w:rFonts w:ascii="Times New Roman" w:hAnsi="Times New Roman" w:cs="Times New Roman"/>
          <w:sz w:val="28"/>
          <w:szCs w:val="28"/>
        </w:rPr>
        <w:t>_____</w:t>
      </w:r>
    </w:p>
    <w:p w14:paraId="0B555A48" w14:textId="77777777" w:rsidR="00DF452F" w:rsidRPr="00407FFA" w:rsidRDefault="00DF452F" w:rsidP="00407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52C1C" w14:textId="77777777" w:rsidR="00DF452F" w:rsidRPr="00407FFA" w:rsidRDefault="00DF452F" w:rsidP="00407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FFA">
        <w:rPr>
          <w:rFonts w:ascii="Times New Roman" w:hAnsi="Times New Roman" w:cs="Times New Roman"/>
          <w:sz w:val="28"/>
          <w:szCs w:val="28"/>
        </w:rPr>
        <w:t>г. Приморско-Ахтарск</w:t>
      </w:r>
    </w:p>
    <w:p w14:paraId="7E2A1199" w14:textId="77777777" w:rsidR="002E0FE5" w:rsidRPr="00407FFA" w:rsidRDefault="002E0FE5" w:rsidP="00E42255">
      <w:pPr>
        <w:pStyle w:val="ab"/>
        <w:spacing w:after="0"/>
        <w:ind w:left="0"/>
        <w:jc w:val="center"/>
        <w:rPr>
          <w:b/>
          <w:bCs/>
          <w:sz w:val="28"/>
          <w:szCs w:val="28"/>
        </w:rPr>
      </w:pPr>
    </w:p>
    <w:p w14:paraId="1F03DDE8" w14:textId="77777777" w:rsidR="00AB68FD" w:rsidRDefault="00C94AC6" w:rsidP="00AB68FD">
      <w:pPr>
        <w:tabs>
          <w:tab w:val="left" w:pos="0"/>
          <w:tab w:val="center" w:pos="4677"/>
          <w:tab w:val="left" w:pos="6675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AC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B68FD">
        <w:rPr>
          <w:rFonts w:ascii="Times New Roman" w:hAnsi="Times New Roman" w:cs="Times New Roman"/>
          <w:b/>
          <w:sz w:val="28"/>
          <w:szCs w:val="28"/>
        </w:rPr>
        <w:t xml:space="preserve">введении и условиях осуществления денежных </w:t>
      </w:r>
    </w:p>
    <w:p w14:paraId="6D763CA2" w14:textId="74BAC0CE" w:rsidR="00063668" w:rsidRDefault="00AB68FD" w:rsidP="00AB68FD">
      <w:pPr>
        <w:tabs>
          <w:tab w:val="left" w:pos="0"/>
          <w:tab w:val="center" w:pos="4677"/>
          <w:tab w:val="left" w:pos="6675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выплат отдельным категориям</w:t>
      </w:r>
      <w:r w:rsidR="00063668">
        <w:rPr>
          <w:rFonts w:ascii="Times New Roman" w:hAnsi="Times New Roman" w:cs="Times New Roman"/>
          <w:b/>
          <w:sz w:val="28"/>
          <w:szCs w:val="28"/>
        </w:rPr>
        <w:t xml:space="preserve"> работников </w:t>
      </w:r>
    </w:p>
    <w:p w14:paraId="1C71348B" w14:textId="16E91BEE" w:rsidR="001E6100" w:rsidRDefault="00F11718" w:rsidP="00F11718">
      <w:pPr>
        <w:tabs>
          <w:tab w:val="left" w:pos="0"/>
          <w:tab w:val="center" w:pos="4677"/>
          <w:tab w:val="left" w:pos="6675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учреждений</w:t>
      </w:r>
      <w:r w:rsidR="00063668">
        <w:rPr>
          <w:rFonts w:ascii="Times New Roman" w:hAnsi="Times New Roman" w:cs="Times New Roman"/>
          <w:b/>
          <w:sz w:val="28"/>
          <w:szCs w:val="28"/>
        </w:rPr>
        <w:t xml:space="preserve">, подведомственных </w:t>
      </w:r>
    </w:p>
    <w:p w14:paraId="25FD7221" w14:textId="77777777" w:rsidR="001E6100" w:rsidRDefault="00063668" w:rsidP="00AB68FD">
      <w:pPr>
        <w:tabs>
          <w:tab w:val="left" w:pos="0"/>
          <w:tab w:val="center" w:pos="4677"/>
          <w:tab w:val="left" w:pos="6675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управлению культуры администрации</w:t>
      </w:r>
      <w:r w:rsidR="001E6100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14:paraId="113636FD" w14:textId="15AAE493" w:rsidR="001E6100" w:rsidRDefault="001E6100" w:rsidP="00AB68FD">
      <w:pPr>
        <w:tabs>
          <w:tab w:val="left" w:pos="0"/>
          <w:tab w:val="center" w:pos="4677"/>
          <w:tab w:val="left" w:pos="6675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Приморско-Ахтарский муниципальный</w:t>
      </w:r>
    </w:p>
    <w:p w14:paraId="7440144A" w14:textId="678A43AD" w:rsidR="00C94AC6" w:rsidRPr="00C94AC6" w:rsidRDefault="001E6100" w:rsidP="00AB68FD">
      <w:pPr>
        <w:tabs>
          <w:tab w:val="left" w:pos="0"/>
          <w:tab w:val="center" w:pos="4677"/>
          <w:tab w:val="left" w:pos="6675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 Краснодарского края</w:t>
      </w:r>
    </w:p>
    <w:p w14:paraId="2EF21C36" w14:textId="47111C87" w:rsidR="00DF452F" w:rsidRPr="00C94AC6" w:rsidRDefault="00DF452F" w:rsidP="00C94AC6">
      <w:pPr>
        <w:pStyle w:val="ab"/>
        <w:spacing w:after="0"/>
        <w:ind w:left="0" w:firstLine="709"/>
        <w:contextualSpacing/>
        <w:jc w:val="both"/>
        <w:rPr>
          <w:bCs/>
          <w:sz w:val="28"/>
          <w:szCs w:val="28"/>
        </w:rPr>
      </w:pPr>
    </w:p>
    <w:p w14:paraId="19310063" w14:textId="77777777" w:rsidR="002E0FE5" w:rsidRPr="00C94AC6" w:rsidRDefault="002E0FE5" w:rsidP="00C94AC6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7E8955C" w14:textId="75CAAAB1" w:rsidR="004420ED" w:rsidRPr="00C94AC6" w:rsidRDefault="001E6100" w:rsidP="00974255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610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F11718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Приморско-Ахтарский муниципальный округ Краснодарского края от 13 декабря 2024 года № 117 «Об оплате труда работников муниципальных учреждений муниципального образования Приморско-Ахтарский муниципальный округ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610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Приморско-Ахтарский район от 9 января 2024 года № 1 «Об утверждении Положения об оплате труда работников муниципальных учреждений, подведомственных Отделу культуры администрации муниципального образования Приморско-Ахтарский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в целях сохранения кадрового потенциала и стабильности работы муниципальных учреждений, подведомственных управлению культуры</w:t>
      </w:r>
      <w:r w:rsidRPr="001E6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</w:t>
      </w:r>
      <w:r w:rsidRPr="00C94AC6">
        <w:rPr>
          <w:rFonts w:ascii="Times New Roman" w:hAnsi="Times New Roman" w:cs="Times New Roman"/>
          <w:sz w:val="28"/>
          <w:szCs w:val="28"/>
        </w:rPr>
        <w:t>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4A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Приморско-Ахтарский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AC6">
        <w:rPr>
          <w:rFonts w:ascii="Times New Roman" w:hAnsi="Times New Roman" w:cs="Times New Roman"/>
          <w:sz w:val="28"/>
          <w:szCs w:val="28"/>
        </w:rPr>
        <w:t>округ Краснодарского края</w:t>
      </w:r>
      <w:r>
        <w:rPr>
          <w:rFonts w:ascii="Times New Roman" w:hAnsi="Times New Roman" w:cs="Times New Roman"/>
          <w:sz w:val="28"/>
          <w:szCs w:val="28"/>
        </w:rPr>
        <w:t>, адм</w:t>
      </w:r>
      <w:r w:rsidR="000A24BD" w:rsidRPr="00C94AC6">
        <w:rPr>
          <w:rFonts w:ascii="Times New Roman" w:hAnsi="Times New Roman" w:cs="Times New Roman"/>
          <w:sz w:val="28"/>
          <w:szCs w:val="28"/>
        </w:rPr>
        <w:t>инистрация муниципального образования Приморско-Ахтарский муниципальный округ Краснодарского края</w:t>
      </w:r>
      <w:r w:rsidR="00735D91" w:rsidRPr="00C94AC6">
        <w:rPr>
          <w:rFonts w:ascii="Times New Roman" w:hAnsi="Times New Roman" w:cs="Times New Roman"/>
          <w:sz w:val="28"/>
          <w:szCs w:val="28"/>
        </w:rPr>
        <w:t xml:space="preserve"> </w:t>
      </w:r>
      <w:r w:rsidR="00C94A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425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94AC6">
        <w:rPr>
          <w:rFonts w:ascii="Times New Roman" w:hAnsi="Times New Roman" w:cs="Times New Roman"/>
          <w:sz w:val="28"/>
          <w:szCs w:val="28"/>
        </w:rPr>
        <w:t xml:space="preserve">    </w:t>
      </w:r>
      <w:r w:rsidR="00735D91" w:rsidRPr="00C94AC6">
        <w:rPr>
          <w:rFonts w:ascii="Times New Roman" w:hAnsi="Times New Roman" w:cs="Times New Roman"/>
          <w:sz w:val="28"/>
          <w:szCs w:val="28"/>
        </w:rPr>
        <w:t xml:space="preserve">п о с т а н о в л я е т </w:t>
      </w:r>
      <w:r w:rsidR="004420ED" w:rsidRPr="00C94AC6">
        <w:rPr>
          <w:rFonts w:ascii="Times New Roman" w:hAnsi="Times New Roman" w:cs="Times New Roman"/>
          <w:sz w:val="28"/>
          <w:szCs w:val="28"/>
        </w:rPr>
        <w:t>:</w:t>
      </w:r>
    </w:p>
    <w:p w14:paraId="607E90B5" w14:textId="32D3B570" w:rsidR="009132A8" w:rsidRDefault="00A864A1" w:rsidP="00974255">
      <w:pPr>
        <w:pStyle w:val="ab"/>
        <w:numPr>
          <w:ilvl w:val="0"/>
          <w:numId w:val="15"/>
        </w:numPr>
        <w:tabs>
          <w:tab w:val="left" w:pos="709"/>
        </w:tabs>
        <w:spacing w:after="0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с 1 февраля 2025 года денежные выплаты </w:t>
      </w:r>
      <w:r w:rsidR="00F11718">
        <w:rPr>
          <w:sz w:val="28"/>
          <w:szCs w:val="28"/>
        </w:rPr>
        <w:t xml:space="preserve">стимулирующего характера </w:t>
      </w:r>
      <w:r>
        <w:rPr>
          <w:sz w:val="28"/>
          <w:szCs w:val="28"/>
        </w:rPr>
        <w:t>в размере 3000 рублей в месяц отдельным категориям</w:t>
      </w:r>
      <w:r w:rsidR="0011274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муниципальных учреждений, подведомственных управлению культуры</w:t>
      </w:r>
      <w:r w:rsidRPr="001E6100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 w:rsidRPr="00C94AC6">
        <w:rPr>
          <w:sz w:val="28"/>
          <w:szCs w:val="28"/>
        </w:rPr>
        <w:t>инистраци</w:t>
      </w:r>
      <w:r>
        <w:rPr>
          <w:sz w:val="28"/>
          <w:szCs w:val="28"/>
        </w:rPr>
        <w:t>и</w:t>
      </w:r>
      <w:r w:rsidRPr="00C94AC6">
        <w:rPr>
          <w:sz w:val="28"/>
          <w:szCs w:val="28"/>
        </w:rPr>
        <w:t xml:space="preserve"> муниципального образования Приморско-Ахтарский муниципальный</w:t>
      </w:r>
      <w:r>
        <w:rPr>
          <w:sz w:val="28"/>
          <w:szCs w:val="28"/>
        </w:rPr>
        <w:t xml:space="preserve"> </w:t>
      </w:r>
      <w:r w:rsidRPr="00C94AC6">
        <w:rPr>
          <w:sz w:val="28"/>
          <w:szCs w:val="28"/>
        </w:rPr>
        <w:t>округ Краснодарского края</w:t>
      </w:r>
      <w:r>
        <w:rPr>
          <w:sz w:val="28"/>
          <w:szCs w:val="28"/>
        </w:rPr>
        <w:t xml:space="preserve">, согласно приложению к настоящему </w:t>
      </w:r>
      <w:r w:rsidR="009644B1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14:paraId="58F6A964" w14:textId="7EBB8913" w:rsidR="008535A8" w:rsidRDefault="008535A8" w:rsidP="00974255">
      <w:pPr>
        <w:pStyle w:val="ab"/>
        <w:numPr>
          <w:ilvl w:val="0"/>
          <w:numId w:val="15"/>
        </w:numPr>
        <w:tabs>
          <w:tab w:val="left" w:pos="709"/>
        </w:tabs>
        <w:spacing w:after="0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что:</w:t>
      </w:r>
    </w:p>
    <w:p w14:paraId="7B86A0B9" w14:textId="28A9367E" w:rsidR="008535A8" w:rsidRDefault="008535A8" w:rsidP="008535A8">
      <w:pPr>
        <w:pStyle w:val="ab"/>
        <w:numPr>
          <w:ilvl w:val="0"/>
          <w:numId w:val="17"/>
        </w:numPr>
        <w:tabs>
          <w:tab w:val="left" w:pos="709"/>
        </w:tabs>
        <w:spacing w:after="0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денежные выплаты, определенные настоящим постановлением, назначаются работникам муниципальных учреждений, подведомственных управлению культуры</w:t>
      </w:r>
      <w:r w:rsidRPr="001E6100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 w:rsidRPr="00C94AC6">
        <w:rPr>
          <w:sz w:val="28"/>
          <w:szCs w:val="28"/>
        </w:rPr>
        <w:t>инистраци</w:t>
      </w:r>
      <w:r>
        <w:rPr>
          <w:sz w:val="28"/>
          <w:szCs w:val="28"/>
        </w:rPr>
        <w:t>и</w:t>
      </w:r>
      <w:r w:rsidRPr="00C94AC6">
        <w:rPr>
          <w:sz w:val="28"/>
          <w:szCs w:val="28"/>
        </w:rPr>
        <w:t xml:space="preserve"> муниципального образования Приморско-Ахтарский муниципальный</w:t>
      </w:r>
      <w:r>
        <w:rPr>
          <w:sz w:val="28"/>
          <w:szCs w:val="28"/>
        </w:rPr>
        <w:t xml:space="preserve"> </w:t>
      </w:r>
      <w:r w:rsidRPr="00C94AC6">
        <w:rPr>
          <w:sz w:val="28"/>
          <w:szCs w:val="28"/>
        </w:rPr>
        <w:t>округ Краснодарского края</w:t>
      </w:r>
      <w:r>
        <w:rPr>
          <w:sz w:val="28"/>
          <w:szCs w:val="28"/>
        </w:rPr>
        <w:t>;</w:t>
      </w:r>
    </w:p>
    <w:p w14:paraId="09B695A7" w14:textId="5ED4201A" w:rsidR="008535A8" w:rsidRDefault="008535A8" w:rsidP="008535A8">
      <w:pPr>
        <w:pStyle w:val="ab"/>
        <w:numPr>
          <w:ilvl w:val="0"/>
          <w:numId w:val="17"/>
        </w:numPr>
        <w:tabs>
          <w:tab w:val="left" w:pos="709"/>
        </w:tabs>
        <w:spacing w:after="0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выплаты, предусмотренные пунктом 1 настоящего постановления, производятся работникам по основному месту работы, исходя из </w:t>
      </w:r>
      <w:r>
        <w:rPr>
          <w:sz w:val="28"/>
          <w:szCs w:val="28"/>
        </w:rPr>
        <w:lastRenderedPageBreak/>
        <w:t>фактически отработанного времени в календарном месяце, но не более                        3000 рублей в месяц;</w:t>
      </w:r>
    </w:p>
    <w:p w14:paraId="0AE05F23" w14:textId="7E9C423B" w:rsidR="008535A8" w:rsidRDefault="008535A8" w:rsidP="008535A8">
      <w:pPr>
        <w:pStyle w:val="ab"/>
        <w:numPr>
          <w:ilvl w:val="0"/>
          <w:numId w:val="17"/>
        </w:numPr>
        <w:tabs>
          <w:tab w:val="left" w:pos="709"/>
        </w:tabs>
        <w:spacing w:after="0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при занятии штатной должности не на полный оклад, не на полную ставку заработной платы выплаты производятся в соответствующем процентном отношении;</w:t>
      </w:r>
    </w:p>
    <w:p w14:paraId="25DE402F" w14:textId="1B43EBC1" w:rsidR="008535A8" w:rsidRPr="009132A8" w:rsidRDefault="0081017C" w:rsidP="008535A8">
      <w:pPr>
        <w:pStyle w:val="ab"/>
        <w:numPr>
          <w:ilvl w:val="0"/>
          <w:numId w:val="17"/>
        </w:numPr>
        <w:tabs>
          <w:tab w:val="left" w:pos="709"/>
        </w:tabs>
        <w:spacing w:after="0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размер надбавок и доплат, включая надбавки и доплаты за совмещений должностей (профессий), и других выплат компенсационного и стимулирующего характера, установленных согласно выполняемому дополнительному объему работ, исчисляется без учета денежных выплат</w:t>
      </w:r>
      <w:r w:rsidR="00357412">
        <w:rPr>
          <w:sz w:val="28"/>
          <w:szCs w:val="28"/>
        </w:rPr>
        <w:t>, устанавливаемых пунктом 1 настоящего постановления.</w:t>
      </w:r>
    </w:p>
    <w:p w14:paraId="4FE9967D" w14:textId="096F4E63" w:rsidR="00974255" w:rsidRPr="00974255" w:rsidRDefault="00357412" w:rsidP="00F11718">
      <w:pPr>
        <w:pStyle w:val="a3"/>
        <w:numPr>
          <w:ilvl w:val="0"/>
          <w:numId w:val="15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культуры</w:t>
      </w:r>
      <w:r w:rsidRPr="001E6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</w:t>
      </w:r>
      <w:r w:rsidRPr="00C94AC6">
        <w:rPr>
          <w:rFonts w:ascii="Times New Roman" w:hAnsi="Times New Roman" w:cs="Times New Roman"/>
          <w:sz w:val="28"/>
          <w:szCs w:val="28"/>
        </w:rPr>
        <w:t>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4A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Приморско-Ахтарский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AC6">
        <w:rPr>
          <w:rFonts w:ascii="Times New Roman" w:hAnsi="Times New Roman" w:cs="Times New Roman"/>
          <w:sz w:val="28"/>
          <w:szCs w:val="28"/>
        </w:rPr>
        <w:t>округ Краснодарского края</w:t>
      </w:r>
      <w:r w:rsidR="00736A8B">
        <w:rPr>
          <w:rFonts w:ascii="Times New Roman" w:hAnsi="Times New Roman" w:cs="Times New Roman"/>
          <w:sz w:val="28"/>
          <w:szCs w:val="28"/>
        </w:rPr>
        <w:t xml:space="preserve"> (Черник Н.В.) обеспечить предоставление денежных выплат, установленных пунктом 1 настоящего постановления, работникам муниципальных учреждений сферы </w:t>
      </w:r>
      <w:r w:rsidR="00736A8B" w:rsidRPr="001E6100">
        <w:rPr>
          <w:rFonts w:ascii="Times New Roman" w:hAnsi="Times New Roman" w:cs="Times New Roman"/>
          <w:sz w:val="28"/>
          <w:szCs w:val="28"/>
        </w:rPr>
        <w:t>«Культур</w:t>
      </w:r>
      <w:r w:rsidR="00736A8B">
        <w:rPr>
          <w:rFonts w:ascii="Times New Roman" w:hAnsi="Times New Roman" w:cs="Times New Roman"/>
          <w:sz w:val="28"/>
          <w:szCs w:val="28"/>
        </w:rPr>
        <w:t>а</w:t>
      </w:r>
      <w:r w:rsidR="00736A8B" w:rsidRPr="001E6100">
        <w:rPr>
          <w:rFonts w:ascii="Times New Roman" w:hAnsi="Times New Roman" w:cs="Times New Roman"/>
          <w:sz w:val="28"/>
          <w:szCs w:val="28"/>
        </w:rPr>
        <w:t>, искусств</w:t>
      </w:r>
      <w:r w:rsidR="00736A8B">
        <w:rPr>
          <w:rFonts w:ascii="Times New Roman" w:hAnsi="Times New Roman" w:cs="Times New Roman"/>
          <w:sz w:val="28"/>
          <w:szCs w:val="28"/>
        </w:rPr>
        <w:t>о</w:t>
      </w:r>
      <w:r w:rsidR="00736A8B" w:rsidRPr="001E6100">
        <w:rPr>
          <w:rFonts w:ascii="Times New Roman" w:hAnsi="Times New Roman" w:cs="Times New Roman"/>
          <w:sz w:val="28"/>
          <w:szCs w:val="28"/>
        </w:rPr>
        <w:t xml:space="preserve"> и кинематографи</w:t>
      </w:r>
      <w:r w:rsidR="00736A8B">
        <w:rPr>
          <w:rFonts w:ascii="Times New Roman" w:hAnsi="Times New Roman" w:cs="Times New Roman"/>
          <w:sz w:val="28"/>
          <w:szCs w:val="28"/>
        </w:rPr>
        <w:t>я</w:t>
      </w:r>
      <w:r w:rsidR="00736A8B" w:rsidRPr="001E6100">
        <w:rPr>
          <w:rFonts w:ascii="Times New Roman" w:hAnsi="Times New Roman" w:cs="Times New Roman"/>
          <w:sz w:val="28"/>
          <w:szCs w:val="28"/>
        </w:rPr>
        <w:t>»</w:t>
      </w:r>
      <w:r w:rsidR="00736A8B">
        <w:rPr>
          <w:rFonts w:ascii="Times New Roman" w:hAnsi="Times New Roman" w:cs="Times New Roman"/>
          <w:sz w:val="28"/>
          <w:szCs w:val="28"/>
        </w:rPr>
        <w:t xml:space="preserve"> и учреждений дополнительного образования, подведомственных управлению культуры</w:t>
      </w:r>
      <w:r w:rsidR="00736A8B" w:rsidRPr="001E6100">
        <w:rPr>
          <w:rFonts w:ascii="Times New Roman" w:hAnsi="Times New Roman" w:cs="Times New Roman"/>
          <w:sz w:val="28"/>
          <w:szCs w:val="28"/>
        </w:rPr>
        <w:t xml:space="preserve"> </w:t>
      </w:r>
      <w:r w:rsidR="00736A8B">
        <w:rPr>
          <w:rFonts w:ascii="Times New Roman" w:hAnsi="Times New Roman" w:cs="Times New Roman"/>
          <w:sz w:val="28"/>
          <w:szCs w:val="28"/>
        </w:rPr>
        <w:t>адм</w:t>
      </w:r>
      <w:r w:rsidR="00736A8B" w:rsidRPr="00C94AC6">
        <w:rPr>
          <w:rFonts w:ascii="Times New Roman" w:hAnsi="Times New Roman" w:cs="Times New Roman"/>
          <w:sz w:val="28"/>
          <w:szCs w:val="28"/>
        </w:rPr>
        <w:t>инистраци</w:t>
      </w:r>
      <w:r w:rsidR="00736A8B">
        <w:rPr>
          <w:rFonts w:ascii="Times New Roman" w:hAnsi="Times New Roman" w:cs="Times New Roman"/>
          <w:sz w:val="28"/>
          <w:szCs w:val="28"/>
        </w:rPr>
        <w:t>и</w:t>
      </w:r>
      <w:r w:rsidR="00736A8B" w:rsidRPr="00C94A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Приморско-Ахтарский муниципальный</w:t>
      </w:r>
      <w:r w:rsidR="00736A8B">
        <w:rPr>
          <w:rFonts w:ascii="Times New Roman" w:hAnsi="Times New Roman" w:cs="Times New Roman"/>
          <w:sz w:val="28"/>
          <w:szCs w:val="28"/>
        </w:rPr>
        <w:t xml:space="preserve"> </w:t>
      </w:r>
      <w:r w:rsidR="00736A8B" w:rsidRPr="00C94AC6">
        <w:rPr>
          <w:rFonts w:ascii="Times New Roman" w:hAnsi="Times New Roman" w:cs="Times New Roman"/>
          <w:sz w:val="28"/>
          <w:szCs w:val="28"/>
        </w:rPr>
        <w:t>округ Краснодарского края</w:t>
      </w:r>
      <w:r w:rsidR="00974255" w:rsidRPr="00974255">
        <w:rPr>
          <w:rFonts w:ascii="Times New Roman" w:hAnsi="Times New Roman" w:cs="Times New Roman"/>
          <w:sz w:val="28"/>
          <w:szCs w:val="28"/>
        </w:rPr>
        <w:t>.</w:t>
      </w:r>
    </w:p>
    <w:p w14:paraId="3FE4F19E" w14:textId="68ADFB87" w:rsidR="00974255" w:rsidRDefault="00974255" w:rsidP="00F11718">
      <w:pPr>
        <w:pStyle w:val="a3"/>
        <w:numPr>
          <w:ilvl w:val="0"/>
          <w:numId w:val="16"/>
        </w:numPr>
        <w:spacing w:after="0" w:line="240" w:lineRule="auto"/>
        <w:ind w:left="0" w:right="2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74255">
        <w:rPr>
          <w:rFonts w:ascii="Times New Roman" w:hAnsi="Times New Roman" w:cs="Times New Roman"/>
          <w:sz w:val="28"/>
          <w:szCs w:val="28"/>
        </w:rPr>
        <w:t>Управлению информатизации администрации муниципального образования Приморско-Ахтарский муниципальный округ Краснодарского края (Сергеев А.Н.) обеспечить размещение настоящего постановления на официальном сайте администрации муниципального образования Приморско-Ахтарский муниципальный округ Краснодарского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A8A426" w14:textId="73DC4D73" w:rsidR="00F11718" w:rsidRPr="00974255" w:rsidRDefault="00F11718" w:rsidP="00EA2CCE">
      <w:pPr>
        <w:pStyle w:val="a3"/>
        <w:numPr>
          <w:ilvl w:val="0"/>
          <w:numId w:val="16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</w:t>
      </w:r>
      <w:r w:rsidR="00EA2CCE">
        <w:rPr>
          <w:rFonts w:ascii="Times New Roman" w:hAnsi="Times New Roman" w:cs="Times New Roman"/>
          <w:sz w:val="28"/>
          <w:szCs w:val="28"/>
        </w:rPr>
        <w:t xml:space="preserve"> со СМИ, пресс-служба, и общественными организациями </w:t>
      </w:r>
      <w:r w:rsidR="00EA2CCE" w:rsidRPr="0097425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Приморско-Ахтарский муниципальный округ Краснодарского края</w:t>
      </w:r>
      <w:r w:rsidR="00EA2C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A2CCE">
        <w:rPr>
          <w:rFonts w:ascii="Times New Roman" w:hAnsi="Times New Roman" w:cs="Times New Roman"/>
          <w:sz w:val="28"/>
          <w:szCs w:val="28"/>
        </w:rPr>
        <w:t>Молокотина</w:t>
      </w:r>
      <w:proofErr w:type="spellEnd"/>
      <w:r w:rsidR="00EA2CCE">
        <w:rPr>
          <w:rFonts w:ascii="Times New Roman" w:hAnsi="Times New Roman" w:cs="Times New Roman"/>
          <w:sz w:val="28"/>
          <w:szCs w:val="28"/>
        </w:rPr>
        <w:t xml:space="preserve"> Н.А.), официально опубликовать настоящее постановление в периодичном печатном издании.</w:t>
      </w:r>
    </w:p>
    <w:p w14:paraId="4D16113D" w14:textId="04D05498" w:rsidR="00974255" w:rsidRDefault="00974255" w:rsidP="00974255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974255">
        <w:rPr>
          <w:b w:val="0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Приморско-Ахтарский </w:t>
      </w:r>
      <w:r w:rsidRPr="00974255">
        <w:rPr>
          <w:b w:val="0"/>
          <w:color w:val="22272F"/>
          <w:sz w:val="28"/>
          <w:szCs w:val="28"/>
          <w:shd w:val="clear" w:color="auto" w:fill="FFFFFF"/>
        </w:rPr>
        <w:t>муниципальный округ Краснодарского края</w:t>
      </w:r>
      <w:r w:rsidRPr="00974255">
        <w:rPr>
          <w:b w:val="0"/>
          <w:sz w:val="28"/>
          <w:szCs w:val="28"/>
        </w:rPr>
        <w:t xml:space="preserve"> Проскуру О.Н.</w:t>
      </w:r>
    </w:p>
    <w:p w14:paraId="42C494A5" w14:textId="42D737CB" w:rsidR="00736A8B" w:rsidRPr="00B21FBE" w:rsidRDefault="00736A8B" w:rsidP="0076477F">
      <w:pPr>
        <w:pStyle w:val="a3"/>
        <w:numPr>
          <w:ilvl w:val="0"/>
          <w:numId w:val="16"/>
        </w:numPr>
        <w:tabs>
          <w:tab w:val="left" w:pos="0"/>
          <w:tab w:val="left" w:pos="1276"/>
          <w:tab w:val="center" w:pos="4677"/>
          <w:tab w:val="left" w:pos="93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BE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Приморско-Ахтарский район от 31 октября 2013 года № 2157 «О введении и условиях осуществления денежных выплат отдельным категориям работников сферы</w:t>
      </w:r>
      <w:r w:rsidR="00B21FBE" w:rsidRPr="00B21FBE">
        <w:rPr>
          <w:rFonts w:ascii="Times New Roman" w:hAnsi="Times New Roman" w:cs="Times New Roman"/>
          <w:sz w:val="28"/>
          <w:szCs w:val="28"/>
        </w:rPr>
        <w:t xml:space="preserve"> </w:t>
      </w:r>
      <w:r w:rsidRPr="00B21FBE">
        <w:rPr>
          <w:rFonts w:ascii="Times New Roman" w:hAnsi="Times New Roman" w:cs="Times New Roman"/>
          <w:sz w:val="28"/>
          <w:szCs w:val="28"/>
        </w:rPr>
        <w:t xml:space="preserve">«Культура, искусство и кинематография» и </w:t>
      </w:r>
      <w:r w:rsidR="00B21FBE" w:rsidRPr="00B21FB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B21FBE">
        <w:rPr>
          <w:rFonts w:ascii="Times New Roman" w:hAnsi="Times New Roman" w:cs="Times New Roman"/>
          <w:sz w:val="28"/>
          <w:szCs w:val="28"/>
        </w:rPr>
        <w:t xml:space="preserve">учреждений, подведомственных </w:t>
      </w:r>
      <w:r w:rsidR="00B21FBE" w:rsidRPr="00B21FBE">
        <w:rPr>
          <w:rFonts w:ascii="Times New Roman" w:hAnsi="Times New Roman" w:cs="Times New Roman"/>
          <w:sz w:val="28"/>
          <w:szCs w:val="28"/>
        </w:rPr>
        <w:t>Отделу</w:t>
      </w:r>
      <w:r w:rsidRPr="00B21FBE">
        <w:rPr>
          <w:rFonts w:ascii="Times New Roman" w:hAnsi="Times New Roman" w:cs="Times New Roman"/>
          <w:sz w:val="28"/>
          <w:szCs w:val="28"/>
        </w:rPr>
        <w:t xml:space="preserve"> культуры администрации муниципального образования Приморско-Ахтарский </w:t>
      </w:r>
      <w:r w:rsidR="00B21FBE" w:rsidRPr="00B21FBE">
        <w:rPr>
          <w:rFonts w:ascii="Times New Roman" w:hAnsi="Times New Roman" w:cs="Times New Roman"/>
          <w:sz w:val="28"/>
          <w:szCs w:val="28"/>
        </w:rPr>
        <w:t>район» с 1 февраля 2025 года.</w:t>
      </w:r>
    </w:p>
    <w:p w14:paraId="62A03F01" w14:textId="66B1762F" w:rsidR="00974255" w:rsidRPr="00B21FBE" w:rsidRDefault="00974255" w:rsidP="00B21FBE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1FB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</w:t>
      </w:r>
      <w:r w:rsidR="009132A8" w:rsidRPr="00B21FBE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Pr="00B21FBE"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опубликования и распространяется на правоотношения, возникшие                              с 1 </w:t>
      </w:r>
      <w:r w:rsidR="00A62C8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B21FBE">
        <w:rPr>
          <w:rFonts w:ascii="Times New Roman" w:hAnsi="Times New Roman" w:cs="Times New Roman"/>
          <w:b w:val="0"/>
          <w:sz w:val="28"/>
          <w:szCs w:val="28"/>
        </w:rPr>
        <w:t xml:space="preserve"> 2025 года.</w:t>
      </w:r>
    </w:p>
    <w:p w14:paraId="09A148B3" w14:textId="77777777" w:rsidR="00636A21" w:rsidRPr="00974255" w:rsidRDefault="00636A21" w:rsidP="00974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DE48E1" w14:textId="77777777" w:rsidR="00DF452F" w:rsidRPr="00407FFA" w:rsidRDefault="00407FFA" w:rsidP="00DF452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FFA">
        <w:rPr>
          <w:rFonts w:ascii="Times New Roman" w:hAnsi="Times New Roman" w:cs="Times New Roman"/>
          <w:sz w:val="28"/>
          <w:szCs w:val="28"/>
        </w:rPr>
        <w:t>Глава</w:t>
      </w:r>
      <w:r w:rsidR="002444A4">
        <w:rPr>
          <w:rFonts w:ascii="Times New Roman" w:hAnsi="Times New Roman" w:cs="Times New Roman"/>
          <w:sz w:val="28"/>
          <w:szCs w:val="28"/>
        </w:rPr>
        <w:t xml:space="preserve"> </w:t>
      </w:r>
      <w:r w:rsidR="00DF452F" w:rsidRPr="00407F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14:paraId="379EAC8A" w14:textId="31471CFC" w:rsidR="000A24BD" w:rsidRDefault="00DF452F" w:rsidP="00DF452F">
      <w:pPr>
        <w:pStyle w:val="a9"/>
        <w:tabs>
          <w:tab w:val="clear" w:pos="4153"/>
          <w:tab w:val="clear" w:pos="8306"/>
          <w:tab w:val="left" w:pos="567"/>
          <w:tab w:val="left" w:pos="900"/>
        </w:tabs>
        <w:jc w:val="both"/>
        <w:rPr>
          <w:sz w:val="28"/>
          <w:szCs w:val="28"/>
        </w:rPr>
      </w:pPr>
      <w:r w:rsidRPr="00407FFA">
        <w:rPr>
          <w:sz w:val="28"/>
          <w:szCs w:val="28"/>
        </w:rPr>
        <w:t xml:space="preserve">Приморско-Ахтарский </w:t>
      </w:r>
      <w:r w:rsidR="000A24BD">
        <w:rPr>
          <w:sz w:val="28"/>
          <w:szCs w:val="28"/>
        </w:rPr>
        <w:t xml:space="preserve">муниципальный </w:t>
      </w:r>
    </w:p>
    <w:p w14:paraId="5D4E0AF0" w14:textId="2DAC1B5D" w:rsidR="00DF452F" w:rsidRPr="00407FFA" w:rsidRDefault="009F18D3" w:rsidP="00DF452F">
      <w:pPr>
        <w:pStyle w:val="a9"/>
        <w:tabs>
          <w:tab w:val="clear" w:pos="4153"/>
          <w:tab w:val="clear" w:pos="8306"/>
          <w:tab w:val="left" w:pos="567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 </w:t>
      </w:r>
      <w:r w:rsidR="000A24BD">
        <w:rPr>
          <w:sz w:val="28"/>
          <w:szCs w:val="28"/>
        </w:rPr>
        <w:t>Краснодарского края</w:t>
      </w:r>
      <w:r w:rsidR="00DF452F" w:rsidRPr="00407FFA">
        <w:rPr>
          <w:sz w:val="28"/>
          <w:szCs w:val="28"/>
        </w:rPr>
        <w:t xml:space="preserve">                                                     </w:t>
      </w:r>
      <w:r w:rsidR="000A24BD">
        <w:rPr>
          <w:sz w:val="28"/>
          <w:szCs w:val="28"/>
        </w:rPr>
        <w:t xml:space="preserve">          </w:t>
      </w:r>
      <w:r w:rsidR="00DF452F" w:rsidRPr="00407FFA">
        <w:rPr>
          <w:sz w:val="28"/>
          <w:szCs w:val="28"/>
        </w:rPr>
        <w:t xml:space="preserve">     </w:t>
      </w:r>
      <w:r w:rsidR="00407FFA" w:rsidRPr="00407FFA">
        <w:rPr>
          <w:sz w:val="28"/>
          <w:szCs w:val="28"/>
        </w:rPr>
        <w:t>М.В. Бондаренко</w:t>
      </w:r>
    </w:p>
    <w:p w14:paraId="16068D1B" w14:textId="77777777" w:rsidR="00D372AE" w:rsidRPr="00407FFA" w:rsidRDefault="00D372AE" w:rsidP="006A1C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372AE" w:rsidRPr="00407FFA" w:rsidSect="00854ADE">
          <w:headerReference w:type="default" r:id="rId9"/>
          <w:pgSz w:w="11906" w:h="16838"/>
          <w:pgMar w:top="284" w:right="567" w:bottom="567" w:left="1701" w:header="567" w:footer="567" w:gutter="0"/>
          <w:cols w:space="708"/>
          <w:titlePg/>
          <w:docGrid w:linePitch="360"/>
        </w:sectPr>
      </w:pPr>
    </w:p>
    <w:p w14:paraId="2366C6FB" w14:textId="3CDFFDB4" w:rsidR="000C35FB" w:rsidRDefault="000C35FB" w:rsidP="000C35FB">
      <w:pPr>
        <w:tabs>
          <w:tab w:val="left" w:pos="6930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35FB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C35FB">
        <w:rPr>
          <w:rFonts w:ascii="Times New Roman" w:hAnsi="Times New Roman" w:cs="Times New Roman"/>
          <w:sz w:val="28"/>
          <w:szCs w:val="28"/>
        </w:rPr>
        <w:t>иложение</w:t>
      </w:r>
    </w:p>
    <w:p w14:paraId="1CC09F18" w14:textId="77777777" w:rsidR="000C35FB" w:rsidRDefault="000C35FB" w:rsidP="000C35FB">
      <w:pPr>
        <w:tabs>
          <w:tab w:val="left" w:pos="6930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24A4248D" w14:textId="481AFDFA" w:rsidR="000C35FB" w:rsidRDefault="000C35FB" w:rsidP="000C35FB">
      <w:pPr>
        <w:tabs>
          <w:tab w:val="left" w:pos="6930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E8E47F8" w14:textId="056CFEA9" w:rsidR="000C35FB" w:rsidRDefault="000C35FB" w:rsidP="000C35FB">
      <w:pPr>
        <w:tabs>
          <w:tab w:val="left" w:pos="6930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Приморско-Ахтарский муниципальный округ Краснодарского края</w:t>
      </w:r>
    </w:p>
    <w:p w14:paraId="6550664F" w14:textId="13117303" w:rsidR="000C35FB" w:rsidRDefault="000C35FB" w:rsidP="000C35FB">
      <w:pPr>
        <w:tabs>
          <w:tab w:val="left" w:pos="6930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от________________№_________</w:t>
      </w:r>
    </w:p>
    <w:p w14:paraId="1F75EDB8" w14:textId="77777777" w:rsidR="000C35FB" w:rsidRDefault="000C35FB" w:rsidP="000C35FB">
      <w:pPr>
        <w:tabs>
          <w:tab w:val="left" w:pos="6930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308EDBD3" w14:textId="77777777" w:rsidR="00854ADE" w:rsidRDefault="00854ADE" w:rsidP="000C35F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2D6518" w14:textId="38E3A5A9" w:rsidR="000C35FB" w:rsidRDefault="000C35FB" w:rsidP="000C35F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6A4772CC" w14:textId="77777777" w:rsidR="00EA2CCE" w:rsidRDefault="000C35FB" w:rsidP="000C35F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5FB">
        <w:rPr>
          <w:rFonts w:ascii="Times New Roman" w:hAnsi="Times New Roman" w:cs="Times New Roman"/>
          <w:sz w:val="28"/>
          <w:szCs w:val="28"/>
        </w:rPr>
        <w:t>должностей и профессий работников муниципальных учреждений, подведомственных управлению культуры администрации муниципального образования Приморско-Ахтарский муниципальный округ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которым с 1 февраля 2025 года осуществляются денежные выплаты </w:t>
      </w:r>
    </w:p>
    <w:p w14:paraId="10571013" w14:textId="520BEBAD" w:rsidR="000C35FB" w:rsidRDefault="000C35FB" w:rsidP="000C35F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3000 рублей в месяц</w:t>
      </w:r>
    </w:p>
    <w:p w14:paraId="7C0FA714" w14:textId="77777777" w:rsidR="000C35FB" w:rsidRDefault="000C35FB" w:rsidP="000C35F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89B2B5" w14:textId="3F77B33D" w:rsidR="000C35FB" w:rsidRDefault="006C48F9" w:rsidP="0082616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и медицинские работники учреждений дополнительного образования, </w:t>
      </w:r>
      <w:r w:rsidRPr="000C35FB">
        <w:rPr>
          <w:rFonts w:ascii="Times New Roman" w:hAnsi="Times New Roman" w:cs="Times New Roman"/>
          <w:sz w:val="28"/>
          <w:szCs w:val="28"/>
        </w:rPr>
        <w:t>подведомственных управлению культуры администрации муниципального образования Приморско-Ахтарский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B78509" w14:textId="79F329C0" w:rsidR="006C48F9" w:rsidRDefault="006C48F9" w:rsidP="0082616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библиотек (библиотекари всех категорий, главный библиотекарь, ведущий библиотекарь, библиографы всех категорий, главный библиограф, ведущий библиограф, заведующий (начальник) структурным подразделением (отделом, сектором, филиалом).</w:t>
      </w:r>
    </w:p>
    <w:p w14:paraId="0095953A" w14:textId="59C3D6F5" w:rsidR="006C48F9" w:rsidRDefault="006C48F9" w:rsidP="0082616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музеев: младший научный сотрудник, научный сотрудник, хранитель фондов, главный хранитель фондов, заведующий (начальник) структурным подразделением (отделом, сектором, филиалом), лектор (экскурсовод), музейный смотритель.</w:t>
      </w:r>
    </w:p>
    <w:p w14:paraId="491A50CA" w14:textId="38311EF4" w:rsidR="006C48F9" w:rsidRDefault="006C48F9" w:rsidP="0082616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учреждений культурно-досугового типа: художественный руководитель,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режиссер, хормейстер, балетмейстер, дирижер, художники (всех видов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),  артисты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(всех видов), руководитель   кружка, звукооператор, аккомпаниатор, заведующий (начальник) структурным подразделением (отделом, сектором, филиалом)</w:t>
      </w:r>
      <w:r w:rsidR="001D0129">
        <w:rPr>
          <w:rFonts w:ascii="Times New Roman" w:hAnsi="Times New Roman" w:cs="Times New Roman"/>
          <w:sz w:val="28"/>
          <w:szCs w:val="28"/>
        </w:rPr>
        <w:t>, руководитель клубного формирования (любительского объединения, клуба по интересам).</w:t>
      </w:r>
    </w:p>
    <w:p w14:paraId="317387E5" w14:textId="2A4C0C34" w:rsidR="001D0129" w:rsidRDefault="00826161" w:rsidP="00826161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вышеуказанных учреждений, осуществляющие деятельность по следующим профессиям рабочих: вахтер, водитель, гардеробщик, дворник, истопник, кассир билетный, кладовщик, настройщик музыкальных инструментов, подсобный рабочий, рабочий по комплексному обслуживанию и ремонту зданий и сооружений, сторож, уборщик служебных помещений, уборщик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территорий,  электрик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D3F2885" w14:textId="77777777" w:rsidR="00826161" w:rsidRDefault="00826161" w:rsidP="00826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04515" w14:textId="77777777" w:rsidR="00826161" w:rsidRDefault="00826161" w:rsidP="00826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7194F" w14:textId="0A23442E" w:rsidR="00826161" w:rsidRPr="00826161" w:rsidRDefault="00826161" w:rsidP="00826161">
      <w:pPr>
        <w:pStyle w:val="af2"/>
        <w:spacing w:before="0" w:beforeAutospacing="0" w:after="0"/>
        <w:jc w:val="both"/>
        <w:rPr>
          <w:sz w:val="28"/>
          <w:szCs w:val="28"/>
        </w:rPr>
      </w:pPr>
      <w:r w:rsidRPr="00124BF1">
        <w:rPr>
          <w:sz w:val="28"/>
          <w:szCs w:val="28"/>
        </w:rPr>
        <w:t>Начальник управления культуры</w:t>
      </w:r>
      <w:r>
        <w:rPr>
          <w:sz w:val="28"/>
          <w:szCs w:val="28"/>
        </w:rPr>
        <w:t xml:space="preserve">                                                          </w:t>
      </w:r>
      <w:r w:rsidRPr="00124BF1">
        <w:rPr>
          <w:sz w:val="28"/>
          <w:szCs w:val="28"/>
        </w:rPr>
        <w:t>Н.В. Черник</w:t>
      </w:r>
    </w:p>
    <w:sectPr w:rsidR="00826161" w:rsidRPr="00826161" w:rsidSect="009132A8">
      <w:pgSz w:w="11906" w:h="16838"/>
      <w:pgMar w:top="1134" w:right="567" w:bottom="1134" w:left="1701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1E972" w14:textId="77777777" w:rsidR="00295601" w:rsidRDefault="00295601" w:rsidP="00AF4B08">
      <w:pPr>
        <w:spacing w:after="0" w:line="240" w:lineRule="auto"/>
      </w:pPr>
      <w:r>
        <w:separator/>
      </w:r>
    </w:p>
  </w:endnote>
  <w:endnote w:type="continuationSeparator" w:id="0">
    <w:p w14:paraId="16C3F91C" w14:textId="77777777" w:rsidR="00295601" w:rsidRDefault="00295601" w:rsidP="00AF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8B3FE" w14:textId="77777777" w:rsidR="00295601" w:rsidRDefault="00295601" w:rsidP="00AF4B08">
      <w:pPr>
        <w:spacing w:after="0" w:line="240" w:lineRule="auto"/>
      </w:pPr>
      <w:r>
        <w:separator/>
      </w:r>
    </w:p>
  </w:footnote>
  <w:footnote w:type="continuationSeparator" w:id="0">
    <w:p w14:paraId="785E3FF1" w14:textId="77777777" w:rsidR="00295601" w:rsidRDefault="00295601" w:rsidP="00AF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68610400"/>
      <w:docPartObj>
        <w:docPartGallery w:val="Page Numbers (Top of Page)"/>
        <w:docPartUnique/>
      </w:docPartObj>
    </w:sdtPr>
    <w:sdtEndPr>
      <w:rPr>
        <w:color w:val="FFFFFF" w:themeColor="background1"/>
        <w:sz w:val="24"/>
        <w:szCs w:val="24"/>
      </w:rPr>
    </w:sdtEndPr>
    <w:sdtContent>
      <w:p w14:paraId="3C0815A4" w14:textId="40D3BA9C" w:rsidR="00EA2CCE" w:rsidRPr="00BD1DD5" w:rsidRDefault="00BD1DD5">
        <w:pPr>
          <w:pStyle w:val="af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BD1DD5">
          <w:rPr>
            <w:rFonts w:ascii="Times New Roman" w:hAnsi="Times New Roman" w:cs="Times New Roman"/>
            <w:color w:val="FFFFFF" w:themeColor="background1"/>
          </w:rPr>
          <w:t>2</w:t>
        </w:r>
      </w:p>
    </w:sdtContent>
  </w:sdt>
  <w:p w14:paraId="567089D5" w14:textId="76587EDF" w:rsidR="00B63BE7" w:rsidRPr="00826161" w:rsidRDefault="00B63BE7" w:rsidP="00B63BE7">
    <w:pPr>
      <w:pStyle w:val="af"/>
      <w:jc w:val="center"/>
      <w:rPr>
        <w:rFonts w:ascii="Times New Roman" w:hAnsi="Times New Roman" w:cs="Times New Roman"/>
        <w:color w:val="FFFFFF" w:themeColor="background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353C"/>
    <w:multiLevelType w:val="multilevel"/>
    <w:tmpl w:val="09DECC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A45EB"/>
    <w:multiLevelType w:val="hybridMultilevel"/>
    <w:tmpl w:val="E47C2BAA"/>
    <w:lvl w:ilvl="0" w:tplc="076897D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150D5976"/>
    <w:multiLevelType w:val="multilevel"/>
    <w:tmpl w:val="9AFA18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585274"/>
    <w:multiLevelType w:val="multilevel"/>
    <w:tmpl w:val="C89E0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707154"/>
    <w:multiLevelType w:val="multilevel"/>
    <w:tmpl w:val="58A05DE2"/>
    <w:lvl w:ilvl="0">
      <w:start w:val="9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5B5C56"/>
    <w:multiLevelType w:val="multilevel"/>
    <w:tmpl w:val="1ABA9A0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C403144"/>
    <w:multiLevelType w:val="multilevel"/>
    <w:tmpl w:val="926CC56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D16FC3"/>
    <w:multiLevelType w:val="hybridMultilevel"/>
    <w:tmpl w:val="88909496"/>
    <w:lvl w:ilvl="0" w:tplc="45EE0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8B37F5"/>
    <w:multiLevelType w:val="hybridMultilevel"/>
    <w:tmpl w:val="485ED238"/>
    <w:lvl w:ilvl="0" w:tplc="913046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13304"/>
    <w:multiLevelType w:val="hybridMultilevel"/>
    <w:tmpl w:val="700C054E"/>
    <w:lvl w:ilvl="0" w:tplc="5A1A0648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0">
    <w:nsid w:val="4C5A6E94"/>
    <w:multiLevelType w:val="multilevel"/>
    <w:tmpl w:val="E1D2DFE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1C2368A"/>
    <w:multiLevelType w:val="multilevel"/>
    <w:tmpl w:val="2E84CDF2"/>
    <w:lvl w:ilvl="0">
      <w:start w:val="2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ED1E1E"/>
    <w:multiLevelType w:val="hybridMultilevel"/>
    <w:tmpl w:val="E0E68FAC"/>
    <w:lvl w:ilvl="0" w:tplc="638A273C">
      <w:start w:val="1"/>
      <w:numFmt w:val="decimal"/>
      <w:lvlText w:val="%1."/>
      <w:lvlJc w:val="left"/>
      <w:pPr>
        <w:ind w:left="106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3">
    <w:nsid w:val="623A1EC4"/>
    <w:multiLevelType w:val="hybridMultilevel"/>
    <w:tmpl w:val="77E87526"/>
    <w:lvl w:ilvl="0" w:tplc="3CDE8742">
      <w:start w:val="4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>
    <w:nsid w:val="672D7232"/>
    <w:multiLevelType w:val="hybridMultilevel"/>
    <w:tmpl w:val="E22C7368"/>
    <w:lvl w:ilvl="0" w:tplc="B5C4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672381"/>
    <w:multiLevelType w:val="multilevel"/>
    <w:tmpl w:val="8714779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524EC"/>
    <w:multiLevelType w:val="hybridMultilevel"/>
    <w:tmpl w:val="A92C8C64"/>
    <w:lvl w:ilvl="0" w:tplc="58D2C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170673"/>
    <w:multiLevelType w:val="multilevel"/>
    <w:tmpl w:val="49E2C6DA"/>
    <w:lvl w:ilvl="0">
      <w:start w:val="6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7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12"/>
  </w:num>
  <w:num w:numId="12">
    <w:abstractNumId w:val="8"/>
  </w:num>
  <w:num w:numId="13">
    <w:abstractNumId w:val="14"/>
  </w:num>
  <w:num w:numId="14">
    <w:abstractNumId w:val="7"/>
  </w:num>
  <w:num w:numId="15">
    <w:abstractNumId w:val="1"/>
  </w:num>
  <w:num w:numId="16">
    <w:abstractNumId w:val="13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7A"/>
    <w:rsid w:val="00002306"/>
    <w:rsid w:val="00007FC2"/>
    <w:rsid w:val="00032A0B"/>
    <w:rsid w:val="00033CC8"/>
    <w:rsid w:val="00063668"/>
    <w:rsid w:val="00081B4D"/>
    <w:rsid w:val="000924B4"/>
    <w:rsid w:val="00093EFF"/>
    <w:rsid w:val="000A24BD"/>
    <w:rsid w:val="000A77B7"/>
    <w:rsid w:val="000C324D"/>
    <w:rsid w:val="000C35FB"/>
    <w:rsid w:val="000E4057"/>
    <w:rsid w:val="00100599"/>
    <w:rsid w:val="00111C0E"/>
    <w:rsid w:val="0011274D"/>
    <w:rsid w:val="00113E0E"/>
    <w:rsid w:val="001233F0"/>
    <w:rsid w:val="00134B35"/>
    <w:rsid w:val="00162C9F"/>
    <w:rsid w:val="00164188"/>
    <w:rsid w:val="00166B7C"/>
    <w:rsid w:val="00197F40"/>
    <w:rsid w:val="001A7333"/>
    <w:rsid w:val="001C127E"/>
    <w:rsid w:val="001D0129"/>
    <w:rsid w:val="001E54BD"/>
    <w:rsid w:val="001E6100"/>
    <w:rsid w:val="001F2BAC"/>
    <w:rsid w:val="00222607"/>
    <w:rsid w:val="00241417"/>
    <w:rsid w:val="002444A4"/>
    <w:rsid w:val="00262F37"/>
    <w:rsid w:val="002642BE"/>
    <w:rsid w:val="002649F5"/>
    <w:rsid w:val="0026697E"/>
    <w:rsid w:val="00283E51"/>
    <w:rsid w:val="0028561F"/>
    <w:rsid w:val="002877BB"/>
    <w:rsid w:val="00291436"/>
    <w:rsid w:val="00295601"/>
    <w:rsid w:val="002A3E78"/>
    <w:rsid w:val="002B2000"/>
    <w:rsid w:val="002D4973"/>
    <w:rsid w:val="002E0FE5"/>
    <w:rsid w:val="002E662D"/>
    <w:rsid w:val="0030081F"/>
    <w:rsid w:val="00311B97"/>
    <w:rsid w:val="00336284"/>
    <w:rsid w:val="00357412"/>
    <w:rsid w:val="00364745"/>
    <w:rsid w:val="00375EF8"/>
    <w:rsid w:val="00391121"/>
    <w:rsid w:val="003934E8"/>
    <w:rsid w:val="00394054"/>
    <w:rsid w:val="0039477C"/>
    <w:rsid w:val="003A2958"/>
    <w:rsid w:val="003C242D"/>
    <w:rsid w:val="003E21A5"/>
    <w:rsid w:val="00406826"/>
    <w:rsid w:val="00407FFA"/>
    <w:rsid w:val="0041529B"/>
    <w:rsid w:val="004420ED"/>
    <w:rsid w:val="00442526"/>
    <w:rsid w:val="00447633"/>
    <w:rsid w:val="00462FF9"/>
    <w:rsid w:val="00467DC9"/>
    <w:rsid w:val="0048586C"/>
    <w:rsid w:val="004A3653"/>
    <w:rsid w:val="004A58B8"/>
    <w:rsid w:val="004B4FB3"/>
    <w:rsid w:val="004B5916"/>
    <w:rsid w:val="004C07D2"/>
    <w:rsid w:val="004E411D"/>
    <w:rsid w:val="004F01FF"/>
    <w:rsid w:val="0051342E"/>
    <w:rsid w:val="00524C34"/>
    <w:rsid w:val="00566557"/>
    <w:rsid w:val="005835C2"/>
    <w:rsid w:val="00584017"/>
    <w:rsid w:val="005A02DC"/>
    <w:rsid w:val="005A05FC"/>
    <w:rsid w:val="005A5730"/>
    <w:rsid w:val="005B58AB"/>
    <w:rsid w:val="005B792A"/>
    <w:rsid w:val="005C0552"/>
    <w:rsid w:val="005C2644"/>
    <w:rsid w:val="005E2883"/>
    <w:rsid w:val="005F2AD9"/>
    <w:rsid w:val="005F5F7C"/>
    <w:rsid w:val="00622274"/>
    <w:rsid w:val="00626F48"/>
    <w:rsid w:val="006325D3"/>
    <w:rsid w:val="00636A21"/>
    <w:rsid w:val="00645934"/>
    <w:rsid w:val="00647622"/>
    <w:rsid w:val="006600BB"/>
    <w:rsid w:val="00666951"/>
    <w:rsid w:val="00676DFD"/>
    <w:rsid w:val="006A1C87"/>
    <w:rsid w:val="006B4D30"/>
    <w:rsid w:val="006C48F9"/>
    <w:rsid w:val="006D64EB"/>
    <w:rsid w:val="006F061B"/>
    <w:rsid w:val="006F1213"/>
    <w:rsid w:val="006F4650"/>
    <w:rsid w:val="007023F5"/>
    <w:rsid w:val="0071453C"/>
    <w:rsid w:val="00723EE9"/>
    <w:rsid w:val="00735D91"/>
    <w:rsid w:val="00736A8B"/>
    <w:rsid w:val="007409DC"/>
    <w:rsid w:val="00773974"/>
    <w:rsid w:val="007811F3"/>
    <w:rsid w:val="00784F6B"/>
    <w:rsid w:val="00791BF7"/>
    <w:rsid w:val="00794B5B"/>
    <w:rsid w:val="007A1ED7"/>
    <w:rsid w:val="007A704F"/>
    <w:rsid w:val="007B7614"/>
    <w:rsid w:val="007C5F4D"/>
    <w:rsid w:val="007D0823"/>
    <w:rsid w:val="007D681A"/>
    <w:rsid w:val="007E1C35"/>
    <w:rsid w:val="0081017C"/>
    <w:rsid w:val="00810F62"/>
    <w:rsid w:val="0081601D"/>
    <w:rsid w:val="0081627B"/>
    <w:rsid w:val="00825B6F"/>
    <w:rsid w:val="00826161"/>
    <w:rsid w:val="00831179"/>
    <w:rsid w:val="008314DC"/>
    <w:rsid w:val="0084690D"/>
    <w:rsid w:val="008535A8"/>
    <w:rsid w:val="00854ADE"/>
    <w:rsid w:val="00861578"/>
    <w:rsid w:val="00864CB6"/>
    <w:rsid w:val="00881626"/>
    <w:rsid w:val="00885701"/>
    <w:rsid w:val="00892303"/>
    <w:rsid w:val="008D136E"/>
    <w:rsid w:val="008E03EF"/>
    <w:rsid w:val="008E6632"/>
    <w:rsid w:val="008F4D12"/>
    <w:rsid w:val="009132A8"/>
    <w:rsid w:val="00935879"/>
    <w:rsid w:val="0095365D"/>
    <w:rsid w:val="009566F8"/>
    <w:rsid w:val="00956EA0"/>
    <w:rsid w:val="009644B1"/>
    <w:rsid w:val="00974255"/>
    <w:rsid w:val="00977572"/>
    <w:rsid w:val="0098687A"/>
    <w:rsid w:val="00991BB2"/>
    <w:rsid w:val="009B3DCC"/>
    <w:rsid w:val="009D0EF7"/>
    <w:rsid w:val="009E0D50"/>
    <w:rsid w:val="009E77B0"/>
    <w:rsid w:val="009F18D3"/>
    <w:rsid w:val="00A22A20"/>
    <w:rsid w:val="00A31CD1"/>
    <w:rsid w:val="00A555B1"/>
    <w:rsid w:val="00A62C84"/>
    <w:rsid w:val="00A864A1"/>
    <w:rsid w:val="00A94078"/>
    <w:rsid w:val="00AA1E0C"/>
    <w:rsid w:val="00AB08BF"/>
    <w:rsid w:val="00AB142C"/>
    <w:rsid w:val="00AB68FD"/>
    <w:rsid w:val="00AC4147"/>
    <w:rsid w:val="00AF4B08"/>
    <w:rsid w:val="00B02D30"/>
    <w:rsid w:val="00B14C7F"/>
    <w:rsid w:val="00B21FBE"/>
    <w:rsid w:val="00B35DE6"/>
    <w:rsid w:val="00B428C1"/>
    <w:rsid w:val="00B61F63"/>
    <w:rsid w:val="00B63BE7"/>
    <w:rsid w:val="00B65BDB"/>
    <w:rsid w:val="00B859A9"/>
    <w:rsid w:val="00BA0AAD"/>
    <w:rsid w:val="00BD1DD5"/>
    <w:rsid w:val="00BD798C"/>
    <w:rsid w:val="00BE3DA7"/>
    <w:rsid w:val="00BF6E43"/>
    <w:rsid w:val="00C27483"/>
    <w:rsid w:val="00C30F1F"/>
    <w:rsid w:val="00C35359"/>
    <w:rsid w:val="00C56F58"/>
    <w:rsid w:val="00C65235"/>
    <w:rsid w:val="00C85BB9"/>
    <w:rsid w:val="00C86B1E"/>
    <w:rsid w:val="00C94AC6"/>
    <w:rsid w:val="00CA0819"/>
    <w:rsid w:val="00CA3518"/>
    <w:rsid w:val="00CD12C2"/>
    <w:rsid w:val="00CE3BB8"/>
    <w:rsid w:val="00CF3792"/>
    <w:rsid w:val="00D16BC0"/>
    <w:rsid w:val="00D20960"/>
    <w:rsid w:val="00D26F34"/>
    <w:rsid w:val="00D372AE"/>
    <w:rsid w:val="00D76E14"/>
    <w:rsid w:val="00DA0775"/>
    <w:rsid w:val="00DA14AD"/>
    <w:rsid w:val="00DB1493"/>
    <w:rsid w:val="00DC62B1"/>
    <w:rsid w:val="00DF41CB"/>
    <w:rsid w:val="00DF452F"/>
    <w:rsid w:val="00DF5869"/>
    <w:rsid w:val="00DF65EF"/>
    <w:rsid w:val="00E13F9E"/>
    <w:rsid w:val="00E1480F"/>
    <w:rsid w:val="00E23BA5"/>
    <w:rsid w:val="00E42255"/>
    <w:rsid w:val="00E71D83"/>
    <w:rsid w:val="00EA2288"/>
    <w:rsid w:val="00EA2CCE"/>
    <w:rsid w:val="00EB08A3"/>
    <w:rsid w:val="00EB5E4E"/>
    <w:rsid w:val="00EC0781"/>
    <w:rsid w:val="00ED0943"/>
    <w:rsid w:val="00ED460A"/>
    <w:rsid w:val="00EE2BF5"/>
    <w:rsid w:val="00F11718"/>
    <w:rsid w:val="00F17185"/>
    <w:rsid w:val="00F20487"/>
    <w:rsid w:val="00F23185"/>
    <w:rsid w:val="00F50505"/>
    <w:rsid w:val="00F6058D"/>
    <w:rsid w:val="00F632B6"/>
    <w:rsid w:val="00F92EAB"/>
    <w:rsid w:val="00F930CD"/>
    <w:rsid w:val="00F94604"/>
    <w:rsid w:val="00FB0C21"/>
    <w:rsid w:val="00FC1A10"/>
    <w:rsid w:val="00FC2821"/>
    <w:rsid w:val="00FD18BB"/>
    <w:rsid w:val="00FD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900BE"/>
  <w15:docId w15:val="{79C1819C-7DF2-47A5-841D-5EA87E77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83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974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F1213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DF41CB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4"/>
    <w:rsid w:val="00DF41CB"/>
    <w:pPr>
      <w:widowControl w:val="0"/>
      <w:shd w:val="clear" w:color="auto" w:fill="FFFFFF"/>
      <w:spacing w:after="0" w:line="182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a5">
    <w:name w:val="Колонтитул_"/>
    <w:basedOn w:val="a0"/>
    <w:link w:val="a6"/>
    <w:rsid w:val="006B4D30"/>
    <w:rPr>
      <w:rFonts w:ascii="SimSun" w:eastAsia="SimSun" w:hAnsi="SimSun" w:cs="SimSun"/>
      <w:sz w:val="14"/>
      <w:szCs w:val="14"/>
      <w:shd w:val="clear" w:color="auto" w:fill="FFFFFF"/>
    </w:rPr>
  </w:style>
  <w:style w:type="character" w:customStyle="1" w:styleId="FranklinGothicMediumCond85pt">
    <w:name w:val="Основной текст + Franklin Gothic Medium Cond;8;5 pt;Курсив"/>
    <w:basedOn w:val="a4"/>
    <w:rsid w:val="006B4D30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a6">
    <w:name w:val="Колонтитул"/>
    <w:basedOn w:val="a"/>
    <w:link w:val="a5"/>
    <w:rsid w:val="006B4D30"/>
    <w:pPr>
      <w:widowControl w:val="0"/>
      <w:shd w:val="clear" w:color="auto" w:fill="FFFFFF"/>
      <w:spacing w:after="0" w:line="0" w:lineRule="atLeast"/>
    </w:pPr>
    <w:rPr>
      <w:rFonts w:ascii="SimSun" w:eastAsia="SimSun" w:hAnsi="SimSun" w:cs="SimSun"/>
      <w:sz w:val="14"/>
      <w:szCs w:val="14"/>
    </w:rPr>
  </w:style>
  <w:style w:type="paragraph" w:customStyle="1" w:styleId="12">
    <w:name w:val="Текст1"/>
    <w:basedOn w:val="a"/>
    <w:rsid w:val="006F061B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kern w:val="1"/>
      <w:sz w:val="20"/>
      <w:szCs w:val="24"/>
    </w:rPr>
  </w:style>
  <w:style w:type="paragraph" w:styleId="a7">
    <w:name w:val="Plain Text"/>
    <w:basedOn w:val="a"/>
    <w:link w:val="a8"/>
    <w:rsid w:val="006F061B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8">
    <w:name w:val="Текст Знак"/>
    <w:basedOn w:val="a0"/>
    <w:link w:val="a7"/>
    <w:rsid w:val="006F061B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2"/>
    <w:basedOn w:val="a"/>
    <w:rsid w:val="007D082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rsid w:val="006A1C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6A1C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6A1C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6A1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E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7B0"/>
    <w:rPr>
      <w:rFonts w:ascii="Tahoma" w:eastAsia="Calibri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F4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4B08"/>
    <w:rPr>
      <w:rFonts w:ascii="Calibri" w:eastAsia="Calibri" w:hAnsi="Calibri" w:cs="Calibri"/>
    </w:rPr>
  </w:style>
  <w:style w:type="character" w:customStyle="1" w:styleId="3">
    <w:name w:val="Основной текст (3)_"/>
    <w:basedOn w:val="a0"/>
    <w:link w:val="30"/>
    <w:rsid w:val="00291436"/>
    <w:rPr>
      <w:rFonts w:ascii="Times New Roman" w:eastAsia="Times New Roman" w:hAnsi="Times New Roman" w:cs="Times New Roman"/>
      <w:b/>
      <w:bCs/>
      <w:color w:val="313335"/>
      <w:sz w:val="36"/>
      <w:szCs w:val="36"/>
    </w:rPr>
  </w:style>
  <w:style w:type="paragraph" w:customStyle="1" w:styleId="30">
    <w:name w:val="Основной текст (3)"/>
    <w:basedOn w:val="a"/>
    <w:link w:val="3"/>
    <w:rsid w:val="00291436"/>
    <w:pPr>
      <w:widowControl w:val="0"/>
      <w:spacing w:after="320" w:line="240" w:lineRule="auto"/>
      <w:jc w:val="center"/>
    </w:pPr>
    <w:rPr>
      <w:rFonts w:ascii="Times New Roman" w:eastAsia="Times New Roman" w:hAnsi="Times New Roman" w:cs="Times New Roman"/>
      <w:b/>
      <w:bCs/>
      <w:color w:val="313335"/>
      <w:sz w:val="36"/>
      <w:szCs w:val="36"/>
    </w:rPr>
  </w:style>
  <w:style w:type="paragraph" w:styleId="af1">
    <w:name w:val="No Spacing"/>
    <w:uiPriority w:val="1"/>
    <w:qFormat/>
    <w:rsid w:val="00291436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Знак Знак1 Знак"/>
    <w:basedOn w:val="a"/>
    <w:rsid w:val="00C94A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uiPriority w:val="9"/>
    <w:rsid w:val="00974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9742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8261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E84A-3110-4FF5-BC88-832DEB82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Приморско-Ахтарский район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Климачев</dc:creator>
  <cp:lastModifiedBy>Культура</cp:lastModifiedBy>
  <cp:revision>20</cp:revision>
  <cp:lastPrinted>2025-03-19T09:35:00Z</cp:lastPrinted>
  <dcterms:created xsi:type="dcterms:W3CDTF">2025-01-16T08:10:00Z</dcterms:created>
  <dcterms:modified xsi:type="dcterms:W3CDTF">2025-03-24T06:45:00Z</dcterms:modified>
</cp:coreProperties>
</file>