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6E455C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6E455C" w:rsidRPr="00150041" w:rsidRDefault="006E455C" w:rsidP="000E6CCB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 w:rsidR="00C002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C002E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0E6C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25.10.2024 № 40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150041" w:rsidRDefault="006E455C" w:rsidP="001500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50041"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150041" w:rsidP="000E6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район «О бюджете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 на 2024 год и на плановый </w:t>
            </w:r>
            <w:r w:rsidR="00484F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2025 и 2026 годов»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21.12.2023 № 404  </w:t>
            </w:r>
            <w:r w:rsidR="006E455C">
              <w:rPr>
                <w:sz w:val="28"/>
                <w:szCs w:val="28"/>
              </w:rPr>
              <w:t>(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 w:rsidR="00C002E4">
              <w:rPr>
                <w:rFonts w:ascii="Times New Roman" w:hAnsi="Times New Roman"/>
                <w:sz w:val="28"/>
                <w:szCs w:val="28"/>
              </w:rPr>
              <w:t xml:space="preserve">округ Краснодарского края             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0E6CCB">
              <w:rPr>
                <w:rFonts w:ascii="Times New Roman" w:hAnsi="Times New Roman"/>
                <w:sz w:val="28"/>
                <w:szCs w:val="28"/>
              </w:rPr>
              <w:t xml:space="preserve"> 25.10.2024 № 40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Приморско-Ахтарский район по кодам видов (подвидов) доходов</w:t>
            </w:r>
          </w:p>
          <w:p w:rsidR="003345C5" w:rsidRPr="00256C7D" w:rsidRDefault="0013142D" w:rsidP="00256C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_bookmark_1"/>
            <w:bookmarkEnd w:id="0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4B1F40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480500,0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504 083,9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505 985,6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B1F4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3 124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3 214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307 902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328 872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320 428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6E7C2B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Доходы от уплаты акцизов на дизельное топливо,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моторные масла для дизельных и (или) карбюраторных (</w:t>
            </w:r>
            <w:proofErr w:type="spellStart"/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двигателей, автомобильный бензин,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прямогонный бензин, подлежащие распределению </w:t>
            </w:r>
            <w:r w:rsidR="00E24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4 682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6E7C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5 111,3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67 859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72 481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77 582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28 154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30 128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32 318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13F93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18 417,0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21 140,0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1 677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1 696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6 122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6 198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sz w:val="28"/>
                <w:szCs w:val="28"/>
                <w:lang w:eastAsia="ru-RU"/>
              </w:rPr>
              <w:t>1 11 01050 05 0000 120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 в виде прибыли, приходящейся на доли в уставных (складочных) капиталах хозяйственных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товариществ и обществ, или дивидендов по акциям, принадлежащим муниципальным районам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2246C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2246C">
              <w:rPr>
                <w:rFonts w:ascii="Times New Roman" w:hAnsi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86DA9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="00EC78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муниципальных районов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 w:rsidR="006A0F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29 693,0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30 881,0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32 116,0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BC625A" w:rsidP="00BC62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1 11 05035 05 0000120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5C56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муниц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пальных районов и созданных ими учреждений (за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1 11 05075 05 0000 120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</w:t>
            </w:r>
            <w:r w:rsidR="00EC782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A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2123EC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3345C5" w:rsidRPr="00FB010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B1F40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3 554,0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3 554,0</w:t>
            </w:r>
          </w:p>
        </w:tc>
      </w:tr>
      <w:tr w:rsidR="00464C7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</w:tr>
      <w:tr w:rsidR="009E28F9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DA23AE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DA23AE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7F1D81" w:rsidP="00DA23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1247483,2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985546,4</w:t>
            </w:r>
          </w:p>
        </w:tc>
      </w:tr>
      <w:tr w:rsidR="009E28F9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DA23AE" w:rsidRDefault="004E6125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DA23AE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</w:t>
            </w:r>
            <w:r w:rsidR="00EC7828"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7F1D81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1247483,2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DA23AE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985546,4</w:t>
            </w:r>
          </w:p>
        </w:tc>
      </w:tr>
      <w:tr w:rsidR="00157D68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199947,5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156903,7</w:t>
            </w:r>
          </w:p>
        </w:tc>
      </w:tr>
      <w:tr w:rsidR="00157D68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A23AE">
              <w:rPr>
                <w:b w:val="0"/>
                <w:color w:val="auto"/>
                <w:sz w:val="28"/>
                <w:szCs w:val="28"/>
              </w:rPr>
              <w:t>137701,9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A23AE">
              <w:rPr>
                <w:b w:val="0"/>
                <w:color w:val="auto"/>
                <w:sz w:val="28"/>
                <w:szCs w:val="28"/>
              </w:rPr>
              <w:t>35514,0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A23AE">
              <w:rPr>
                <w:b w:val="0"/>
                <w:color w:val="auto"/>
                <w:sz w:val="28"/>
                <w:szCs w:val="28"/>
              </w:rPr>
              <w:t>82545,4</w:t>
            </w:r>
          </w:p>
        </w:tc>
      </w:tr>
      <w:tr w:rsidR="00157D68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7F1D81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861812,9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749903,7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746097,3</w:t>
            </w:r>
          </w:p>
        </w:tc>
      </w:tr>
      <w:tr w:rsidR="00FF19CB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DA23AE" w:rsidRDefault="00FF19CB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DA23AE" w:rsidRDefault="009A531C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DA23AE" w:rsidRDefault="00DA23AE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48020,9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DA23AE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DA23AE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DA23AE">
              <w:rPr>
                <w:b w:val="0"/>
                <w:sz w:val="28"/>
                <w:szCs w:val="28"/>
              </w:rPr>
              <w:t>-</w:t>
            </w:r>
          </w:p>
        </w:tc>
      </w:tr>
      <w:tr w:rsidR="00157D68" w:rsidRPr="00DA23A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DA23AE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7F1D81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1727983,2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1417195,3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DA23AE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A23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1491532,0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D9324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По видам и подвидам доходов, входящим в соответствующий </w:t>
                  </w:r>
                  <w:proofErr w:type="spellStart"/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группировочный</w:t>
                  </w:r>
                  <w:proofErr w:type="spellEnd"/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код бюджетной классификации, 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муниципального образования Приморско-Ахтарский район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</w:t>
                  </w:r>
                  <w:r w:rsidR="006E455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/>
                <w:sz w:val="6"/>
                <w:szCs w:val="6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Приморско-Ахтарский район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</w:t>
            </w:r>
            <w:r w:rsidR="000E6C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Долинская</w:t>
            </w:r>
          </w:p>
        </w:tc>
      </w:tr>
    </w:tbl>
    <w:p w:rsidR="00557A8B" w:rsidRDefault="00557A8B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9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69" w:rsidRDefault="00881569">
      <w:r>
        <w:separator/>
      </w:r>
    </w:p>
  </w:endnote>
  <w:endnote w:type="continuationSeparator" w:id="0">
    <w:p w:rsidR="00881569" w:rsidRDefault="0088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69" w:rsidRDefault="00881569">
      <w:r>
        <w:separator/>
      </w:r>
    </w:p>
  </w:footnote>
  <w:footnote w:type="continuationSeparator" w:id="0">
    <w:p w:rsidR="00881569" w:rsidRDefault="00881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69" w:rsidRPr="00661C58" w:rsidRDefault="00881569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E6CCB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0E6CCB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6CCB"/>
    <w:rsid w:val="000E7A40"/>
    <w:rsid w:val="000E7C18"/>
    <w:rsid w:val="000F0042"/>
    <w:rsid w:val="000F04A5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36D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1D81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61E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3B0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2E4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240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3AE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C4D1D-783A-4A82-9036-BFE4B718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732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5335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Альбина А. Султанова</cp:lastModifiedBy>
  <cp:revision>109</cp:revision>
  <cp:lastPrinted>2024-02-21T07:33:00Z</cp:lastPrinted>
  <dcterms:created xsi:type="dcterms:W3CDTF">2023-09-18T17:21:00Z</dcterms:created>
  <dcterms:modified xsi:type="dcterms:W3CDTF">2024-10-28T08:29:00Z</dcterms:modified>
</cp:coreProperties>
</file>